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B" w:rsidRPr="00B97634" w:rsidRDefault="00D7294B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7294B" w:rsidRPr="00B97634" w:rsidRDefault="00D7294B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Наблюдательного Совета  Муниципального автономного дошкольного</w:t>
      </w:r>
    </w:p>
    <w:p w:rsidR="00D7294B" w:rsidRPr="00B97634" w:rsidRDefault="00D7294B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Детский сад № 27 «Чебурашка».</w:t>
      </w:r>
    </w:p>
    <w:p w:rsidR="00D7294B" w:rsidRPr="00B97634" w:rsidRDefault="00D7294B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94B" w:rsidRPr="00B97634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97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B97634">
        <w:rPr>
          <w:rFonts w:ascii="Times New Roman" w:hAnsi="Times New Roman" w:cs="Times New Roman"/>
          <w:sz w:val="24"/>
          <w:szCs w:val="24"/>
        </w:rPr>
        <w:t>2013 года</w:t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7634">
        <w:rPr>
          <w:rFonts w:ascii="Times New Roman" w:hAnsi="Times New Roman" w:cs="Times New Roman"/>
          <w:sz w:val="24"/>
          <w:szCs w:val="24"/>
        </w:rPr>
        <w:t>№</w:t>
      </w:r>
      <w:r w:rsidRPr="00B97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D7294B" w:rsidRPr="00B97634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4B" w:rsidRPr="00B97634" w:rsidRDefault="00D7294B" w:rsidP="00A32E59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Место проведения заседания Наблюдательного совета  Муниципального </w:t>
      </w:r>
    </w:p>
    <w:p w:rsidR="00D7294B" w:rsidRPr="00B97634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автономного дошкольного образовательного учреждения Детский сад № 27 «Чебурашка»: г.Чайковский, ул. Вокзальная, 5/1 кабинет заведующего. На заседании Наблюдательного  совета присутствовали:</w:t>
      </w:r>
    </w:p>
    <w:p w:rsidR="00D7294B" w:rsidRPr="00B97634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Дядюков Дмитрий Сергеевич – представитель Учредителя</w:t>
      </w:r>
    </w:p>
    <w:p w:rsidR="00D7294B" w:rsidRPr="00B97634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Неустроева Вера Васильевна</w:t>
      </w:r>
      <w:r w:rsidRPr="00B97634">
        <w:rPr>
          <w:rFonts w:ascii="Times New Roman" w:hAnsi="Times New Roman" w:cs="Times New Roman"/>
          <w:sz w:val="24"/>
          <w:szCs w:val="24"/>
        </w:rPr>
        <w:t xml:space="preserve"> - представитель Учредителя</w:t>
      </w:r>
    </w:p>
    <w:p w:rsidR="00D7294B" w:rsidRPr="00B97634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Десятков Николай Лукич – представитель общественности</w:t>
      </w:r>
    </w:p>
    <w:p w:rsidR="00D7294B" w:rsidRPr="00B97634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Кульсинова Марина Алексеевна – представитель работников Учреждения.</w:t>
      </w:r>
    </w:p>
    <w:p w:rsidR="00D7294B" w:rsidRPr="00B97634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Четина Вера Александровна – представитель работников Учреждения.</w:t>
      </w:r>
    </w:p>
    <w:p w:rsidR="00D7294B" w:rsidRPr="00B97634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Глухова Наталья Викторовна – представитель Собственника, что составляет 85,7 процентов состава Наблюдательного совета.</w:t>
      </w:r>
    </w:p>
    <w:p w:rsidR="00D7294B" w:rsidRPr="00B97634" w:rsidRDefault="00D7294B" w:rsidP="0071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Отсутствовала  Цирульникова Ирина Сергеевна по уважительной причине (б/л).</w:t>
      </w:r>
    </w:p>
    <w:p w:rsidR="00D7294B" w:rsidRPr="00B97634" w:rsidRDefault="00D7294B" w:rsidP="00A3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На заседание Наблюдательного совета приглашена Бажина В.Н.. – заведующий МАДОУ Детский сад № 27 «Чебурашка».</w:t>
      </w:r>
    </w:p>
    <w:p w:rsidR="00D7294B" w:rsidRPr="00B97634" w:rsidRDefault="00D7294B" w:rsidP="00A3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В соответствии с п.7.38 Устава МАДОУ Детский сад № 27 «Чебурашка» кворум имеется. Заседание правомочно.</w:t>
      </w:r>
    </w:p>
    <w:p w:rsidR="00D7294B" w:rsidRPr="00B97634" w:rsidRDefault="00D7294B" w:rsidP="00A3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94B" w:rsidRPr="00B97634" w:rsidRDefault="00D7294B" w:rsidP="00A32E5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Повестка дня.</w:t>
      </w:r>
      <w:r w:rsidRPr="00B9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4B" w:rsidRPr="007110CD" w:rsidRDefault="00D7294B" w:rsidP="007110C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7110CD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учреждения, в отношении которого Управление общего и профессионального образования администрации Чайковского муниципального района осуществляет функции и полномочия учредителя, </w:t>
      </w:r>
      <w:r>
        <w:rPr>
          <w:rFonts w:ascii="Times New Roman" w:hAnsi="Times New Roman" w:cs="Times New Roman"/>
          <w:sz w:val="24"/>
          <w:szCs w:val="24"/>
        </w:rPr>
        <w:t xml:space="preserve">и об </w:t>
      </w:r>
      <w:r w:rsidRPr="007110CD">
        <w:rPr>
          <w:rFonts w:ascii="Times New Roman" w:hAnsi="Times New Roman" w:cs="Times New Roman"/>
          <w:sz w:val="24"/>
          <w:szCs w:val="24"/>
        </w:rPr>
        <w:t>использовании 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0C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ним государственного имущества.</w:t>
      </w:r>
      <w:r w:rsidRPr="007110CD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D7294B" w:rsidRDefault="00D7294B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2E59">
        <w:rPr>
          <w:rFonts w:ascii="Times New Roman" w:hAnsi="Times New Roman" w:cs="Times New Roman"/>
          <w:b/>
          <w:bCs/>
          <w:sz w:val="24"/>
          <w:szCs w:val="24"/>
        </w:rPr>
        <w:t xml:space="preserve"> Ход заседания.</w:t>
      </w:r>
    </w:p>
    <w:p w:rsidR="00D7294B" w:rsidRPr="007110CD" w:rsidRDefault="00D7294B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32E59">
        <w:rPr>
          <w:rFonts w:ascii="Times New Roman" w:hAnsi="Times New Roman" w:cs="Times New Roman"/>
          <w:bCs/>
          <w:sz w:val="24"/>
          <w:szCs w:val="24"/>
        </w:rPr>
        <w:t xml:space="preserve">По первому вопросу слушали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заведующего ДОУ Бажину В.Н., которая представила отчет об </w:t>
      </w:r>
      <w:r w:rsidRPr="007110CD">
        <w:rPr>
          <w:rFonts w:ascii="Times New Roman" w:hAnsi="Times New Roman" w:cs="Times New Roman"/>
          <w:bCs/>
          <w:sz w:val="20"/>
          <w:szCs w:val="20"/>
        </w:rPr>
        <w:t>закрепленном имуществе: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 xml:space="preserve">              Общие сведения об учреждении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0" w:name="Par144"/>
      <w:bookmarkEnd w:id="0"/>
      <w:r w:rsidRPr="007110CD">
        <w:rPr>
          <w:rFonts w:ascii="Times New Roman" w:hAnsi="Times New Roman" w:cs="Times New Roman"/>
        </w:rPr>
        <w:t>Перечень видов деятельности, которые учреждение вправе осуществлять в соответствии с его учредительными документами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6"/>
        <w:gridCol w:w="3050"/>
        <w:gridCol w:w="2928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вида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деятельности       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обоснование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Основные:              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(код ОКВЭД 80.10.1)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 xml:space="preserve">Определяется образовательной программой дошкольного образования, разрабатываемой, принимаемой и реализуемой Учреждением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устанавливаемыми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 и с учетом особенностей психофизического развития и возможностей детей.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программе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2. Иные:                  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1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(код ОКВЭД 80.10.3)</w:t>
            </w:r>
          </w:p>
        </w:tc>
        <w:tc>
          <w:tcPr>
            <w:tcW w:w="3050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Реализация дополнительных образовательных программ по следующим направлениям:</w:t>
            </w:r>
          </w:p>
          <w:p w:rsidR="00D7294B" w:rsidRPr="007110CD" w:rsidRDefault="00D7294B" w:rsidP="008A1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1.художественно-эстетическое;</w:t>
            </w:r>
          </w:p>
          <w:p w:rsidR="00D7294B" w:rsidRPr="007110CD" w:rsidRDefault="00D7294B" w:rsidP="008A1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2.социально-педагогическое;</w:t>
            </w:r>
          </w:p>
          <w:p w:rsidR="00D7294B" w:rsidRPr="007110CD" w:rsidRDefault="00D7294B" w:rsidP="008A1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3.физкультурно-спортивное;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4.познавательно-развивающее</w:t>
            </w:r>
          </w:p>
        </w:tc>
        <w:tc>
          <w:tcPr>
            <w:tcW w:w="292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1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Сдача в наем собственного нежилого недвижимого имущества (код ОКВЭД 70.20.2)</w:t>
            </w:r>
          </w:p>
        </w:tc>
        <w:tc>
          <w:tcPr>
            <w:tcW w:w="3050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Учреждение вправе выступать в качестве арендатора и арендодателя имущества.</w:t>
            </w:r>
          </w:p>
        </w:tc>
        <w:tc>
          <w:tcPr>
            <w:tcW w:w="292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Деятельность столовых при предприятиях и учреждениях (код ОКВЭД 55.51)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детей и работников учреждения.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1" w:name="Par162"/>
      <w:bookmarkEnd w:id="1"/>
      <w:r w:rsidRPr="007110CD">
        <w:rPr>
          <w:rFonts w:ascii="Times New Roman" w:hAnsi="Times New Roman" w:cs="Times New Roman"/>
        </w:rPr>
        <w:t xml:space="preserve">                     </w:t>
      </w:r>
    </w:p>
    <w:p w:rsidR="00D7294B" w:rsidRPr="007110CD" w:rsidRDefault="00D7294B" w:rsidP="007110CD">
      <w:pPr>
        <w:pStyle w:val="ConsPlusNonformat"/>
        <w:jc w:val="center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>1.2. Перечень услуг (работ),</w:t>
      </w:r>
    </w:p>
    <w:p w:rsidR="00D7294B" w:rsidRPr="007110CD" w:rsidRDefault="00D7294B" w:rsidP="007110CD">
      <w:pPr>
        <w:pStyle w:val="ConsPlusNonformat"/>
        <w:jc w:val="center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>оказываемых потребителям за плату в случаях, предусмотренных</w:t>
      </w:r>
    </w:p>
    <w:p w:rsidR="00D7294B" w:rsidRPr="007110CD" w:rsidRDefault="00D7294B" w:rsidP="007110CD">
      <w:pPr>
        <w:pStyle w:val="ConsPlusNonformat"/>
        <w:jc w:val="center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>нормативными правовыми (правовыми) актами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6"/>
        <w:gridCol w:w="3998"/>
        <w:gridCol w:w="2977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(работы)       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    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или юридическое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лицо)      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Нормативный правовой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(правовой) акт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  <w:tc>
          <w:tcPr>
            <w:tcW w:w="3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399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1.Лицензия.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2.Устав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3.Положение об оказании платных дополнительных образовательных услуг 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«Поиграйка»</w:t>
            </w:r>
          </w:p>
        </w:tc>
        <w:tc>
          <w:tcPr>
            <w:tcW w:w="399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1.Лицензия.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2.Устав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3.Положение об оказании платных дополнительных образовательных услуг.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«Волшебные краски»</w:t>
            </w:r>
          </w:p>
        </w:tc>
        <w:tc>
          <w:tcPr>
            <w:tcW w:w="399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1.Лицензия.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2.Устав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3.Положение об оказании платных дополнительных образовательных услуг.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«Маленькие виртуозы»</w:t>
            </w:r>
          </w:p>
        </w:tc>
        <w:tc>
          <w:tcPr>
            <w:tcW w:w="399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1.Лицензия.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2.Устав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3.Положение об оказании платных дополнительных образовательных услуг.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«Подснежник»</w:t>
            </w:r>
          </w:p>
        </w:tc>
        <w:tc>
          <w:tcPr>
            <w:tcW w:w="399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1.Лицензия.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2.Положение об оказании платных дополнительных образовательных услуг.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«В гостях у сказки»</w:t>
            </w:r>
          </w:p>
        </w:tc>
        <w:tc>
          <w:tcPr>
            <w:tcW w:w="399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1.Лицензия.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2.Устав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3.Положение об оказании платных дополнительных образовательных услуг.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«Умные руки»</w:t>
            </w:r>
          </w:p>
        </w:tc>
        <w:tc>
          <w:tcPr>
            <w:tcW w:w="399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1.Лицензия.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2.Устав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3.Положение об оказании платных дополнительных образовательных услуг.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6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«Бисероплетение»</w:t>
            </w:r>
          </w:p>
        </w:tc>
        <w:tc>
          <w:tcPr>
            <w:tcW w:w="3998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1.Лицензия.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2.Устав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3.Положение об оказании платных дополнительных образовательных услуг.</w:t>
            </w:r>
          </w:p>
        </w:tc>
      </w:tr>
    </w:tbl>
    <w:p w:rsidR="00D7294B" w:rsidRPr="007110CD" w:rsidRDefault="00D7294B" w:rsidP="007110CD">
      <w:pPr>
        <w:pStyle w:val="ConsPlusNonformat"/>
        <w:spacing w:line="240" w:lineRule="exact"/>
        <w:rPr>
          <w:rFonts w:ascii="Times New Roman" w:hAnsi="Times New Roman" w:cs="Times New Roman"/>
        </w:rPr>
      </w:pPr>
      <w:bookmarkStart w:id="2" w:name="Par176"/>
      <w:bookmarkEnd w:id="2"/>
      <w:r>
        <w:rPr>
          <w:rFonts w:ascii="Times New Roman" w:hAnsi="Times New Roman" w:cs="Times New Roman"/>
        </w:rPr>
        <w:t xml:space="preserve"> </w:t>
      </w:r>
      <w:r w:rsidRPr="007110CD">
        <w:rPr>
          <w:rFonts w:ascii="Times New Roman" w:hAnsi="Times New Roman" w:cs="Times New Roman"/>
        </w:rPr>
        <w:t>Перечень разрешительных документов,на основании которых учреждение осуществляет деятельность</w:t>
      </w:r>
    </w:p>
    <w:p w:rsidR="00D7294B" w:rsidRPr="007110CD" w:rsidRDefault="00D7294B" w:rsidP="00711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72"/>
        <w:gridCol w:w="3632"/>
        <w:gridCol w:w="2977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документа 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документа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Срок действия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1            </w:t>
            </w:r>
          </w:p>
        </w:tc>
        <w:tc>
          <w:tcPr>
            <w:tcW w:w="3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3      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363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№ 040911 от 12.10.2012г.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Бессрочная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3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Утвержден приказом начальника Управления общего и профессионального образования администрации Чайковского муниципального района от 21.09.2012г. № 07-01-05-674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94B" w:rsidRPr="007110CD" w:rsidRDefault="00D7294B" w:rsidP="00711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7294B" w:rsidRPr="007110CD" w:rsidRDefault="00D7294B" w:rsidP="007110CD">
      <w:pPr>
        <w:pStyle w:val="ConsPlusNonformat"/>
        <w:spacing w:line="240" w:lineRule="exact"/>
        <w:rPr>
          <w:rFonts w:ascii="Times New Roman" w:hAnsi="Times New Roman" w:cs="Times New Roman"/>
        </w:rPr>
      </w:pPr>
      <w:bookmarkStart w:id="3" w:name="Par187"/>
      <w:bookmarkEnd w:id="3"/>
      <w:r>
        <w:rPr>
          <w:rFonts w:ascii="Times New Roman" w:hAnsi="Times New Roman" w:cs="Times New Roman"/>
        </w:rPr>
        <w:t>.</w:t>
      </w:r>
      <w:r w:rsidRPr="007110CD">
        <w:rPr>
          <w:rFonts w:ascii="Times New Roman" w:hAnsi="Times New Roman" w:cs="Times New Roman"/>
        </w:rPr>
        <w:t>Сведения о работниках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830"/>
        <w:gridCol w:w="1464"/>
        <w:gridCol w:w="1464"/>
        <w:gridCol w:w="1464"/>
        <w:gridCol w:w="1342"/>
        <w:gridCol w:w="1708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 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Численность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работников      </w:t>
            </w:r>
          </w:p>
        </w:tc>
        <w:tc>
          <w:tcPr>
            <w:tcW w:w="2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Уровень  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образования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(квалификации)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работников </w:t>
            </w:r>
            <w:hyperlink w:anchor="Par210" w:history="1">
              <w:r w:rsidRPr="007110C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Причины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штатных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единиц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периода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периода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периода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7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Штатная 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44,75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X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3-25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4-0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5-5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6-0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1-34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3-69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4-0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6-0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Реорганизация МБДОУ Д/с № 27 «Чебурашка» путем присоединения к нему МБДОУ Д/с №2,№11,№20.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По постановлению Администрации Чайковского муниципального района от 15.03.2012г. № 644.</w:t>
            </w:r>
          </w:p>
        </w:tc>
      </w:tr>
    </w:tbl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4" w:name="Par216"/>
      <w:bookmarkEnd w:id="4"/>
      <w:r w:rsidRPr="007110CD">
        <w:rPr>
          <w:rFonts w:ascii="Times New Roman" w:hAnsi="Times New Roman" w:cs="Times New Roman"/>
        </w:rPr>
        <w:t>Средняя заработная плата сотрудников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2"/>
        <w:gridCol w:w="5531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показателя      </w:t>
            </w:r>
          </w:p>
        </w:tc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платы, руб.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5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            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год                   </w:t>
            </w:r>
          </w:p>
        </w:tc>
        <w:tc>
          <w:tcPr>
            <w:tcW w:w="5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11423,62</w:t>
            </w:r>
          </w:p>
        </w:tc>
      </w:tr>
    </w:tbl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5" w:name="Par230"/>
      <w:bookmarkEnd w:id="5"/>
      <w:r w:rsidRPr="007110CD">
        <w:rPr>
          <w:rFonts w:ascii="Times New Roman" w:hAnsi="Times New Roman" w:cs="Times New Roman"/>
        </w:rPr>
        <w:t xml:space="preserve">                   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 xml:space="preserve">Состав наблюдательного совета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3402"/>
        <w:gridCol w:w="2977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назначении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Срок полномочий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1  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3      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Глухова Наталья Викторовна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Приказ Управления О и ПО «Об утверждении состава Наблюдательного совета МАДОУ Д/с № 27 «Чебурашка» от 16.10.2012г. № 07-01-05-744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Представитель Учредителя Дядюков Дмитрий Сергеевич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Приказ Управления О и ПО «Об утверждении состава Наблюдательного совета МАДОУ Д/с № 27 «Чебурашка» от 16.10.2012г. № 07-01-05-744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 Десятков Николай Лукич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Приказ Управления О и ПО «Об утверждении состава Наблюдательного совета МАДОУ Д/с № 27 «Чебурашка» от 16.10.2012г. № 07-01-05-744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Представитель работников Учреждения Кульсинова Марина Алексеевна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Приказ Управления О и ПО «Об утверждении состава Наблюдательного совета МАДОУ Д/с № 27 «Чебурашка» от 16.10.2012г. № 07-01-05-744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 Олькова Ирина Викторовна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Приказ Управления О и ПО «Об утверждении состава Наблюдательного совета МАДОУ Д/с № 27 «Чебурашка» от 16.10.2012г. № 07-01-05-744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Представитель работников Учреждения Четина Вера Александровна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Приказ Управления О и ПО «Об утверждении состава Наблюдательного совета МАДОУ Д/с № 27 «Чебурашка» от 16.10.2012г. № 07-01-05-744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Представитель Учредителя Ширинкина Галина Николаевна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Приказ Управления О и ПО «Об утверждении состава Наблюдательного совета МАДОУ Д/с № 27 «Чебурашка» от 16.10.2012г. № 07-01-05-744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</w:tbl>
    <w:p w:rsidR="00D7294B" w:rsidRPr="007110CD" w:rsidRDefault="00D7294B" w:rsidP="00711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6" w:name="Par241"/>
      <w:bookmarkEnd w:id="6"/>
      <w:r>
        <w:rPr>
          <w:rFonts w:ascii="Times New Roman" w:hAnsi="Times New Roman" w:cs="Times New Roman"/>
        </w:rPr>
        <w:t xml:space="preserve">     </w:t>
      </w:r>
      <w:r w:rsidRPr="007110CD">
        <w:rPr>
          <w:rFonts w:ascii="Times New Roman" w:hAnsi="Times New Roman" w:cs="Times New Roman"/>
        </w:rPr>
        <w:t>Результат деятельности учреждения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7" w:name="Par243"/>
      <w:bookmarkEnd w:id="7"/>
      <w:r>
        <w:rPr>
          <w:rFonts w:ascii="Times New Roman" w:hAnsi="Times New Roman" w:cs="Times New Roman"/>
        </w:rPr>
        <w:t xml:space="preserve"> </w:t>
      </w:r>
      <w:r w:rsidRPr="007110CD">
        <w:rPr>
          <w:rFonts w:ascii="Times New Roman" w:hAnsi="Times New Roman" w:cs="Times New Roman"/>
        </w:rPr>
        <w:t>Сведения об исполнении задания учредителя</w:t>
      </w:r>
      <w:r>
        <w:rPr>
          <w:rFonts w:ascii="Times New Roman" w:hAnsi="Times New Roman" w:cs="Times New Roman"/>
        </w:rPr>
        <w:t xml:space="preserve"> </w:t>
      </w:r>
      <w:r w:rsidRPr="007110CD">
        <w:rPr>
          <w:rFonts w:ascii="Times New Roman" w:hAnsi="Times New Roman" w:cs="Times New Roman"/>
          <w:u w:val="single"/>
        </w:rPr>
        <w:t>Муниципальное задание за счет средств районного бюджета от 29.06.2012г. Дошкольное образование общеразвивающей направленности в городской местности в объеме 544 ребенка.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  <w:u w:val="single"/>
        </w:rPr>
      </w:pP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8" w:name="Par250"/>
      <w:bookmarkEnd w:id="8"/>
      <w:r w:rsidRPr="007110CD">
        <w:rPr>
          <w:rFonts w:ascii="Times New Roman" w:hAnsi="Times New Roman" w:cs="Times New Roman"/>
        </w:rPr>
        <w:t>Сведения об осуществлении деятельности, связанной с выполн</w:t>
      </w:r>
      <w:r>
        <w:rPr>
          <w:rFonts w:ascii="Times New Roman" w:hAnsi="Times New Roman" w:cs="Times New Roman"/>
        </w:rPr>
        <w:t xml:space="preserve">ением работ или оказанием услуг </w:t>
      </w:r>
      <w:r w:rsidRPr="007110CD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</w:t>
      </w:r>
      <w:r w:rsidRPr="007110CD">
        <w:rPr>
          <w:rFonts w:ascii="Times New Roman" w:hAnsi="Times New Roman" w:cs="Times New Roman"/>
        </w:rPr>
        <w:t>обязательствами перед страховщиком по обязательному социальному страхованию</w:t>
      </w:r>
    </w:p>
    <w:p w:rsidR="00D7294B" w:rsidRPr="007110CD" w:rsidRDefault="00D7294B" w:rsidP="00EF2AA7">
      <w:pPr>
        <w:pStyle w:val="ConsPlusNonformat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>Сведения о балансовой (остаточной)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 xml:space="preserve">         стоимости нефинансовых активов, дебиторской  и кредиторской задолженности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9" w:name="Par322"/>
      <w:bookmarkEnd w:id="9"/>
      <w:r w:rsidRPr="007110C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2"/>
        <w:gridCol w:w="937"/>
        <w:gridCol w:w="1418"/>
        <w:gridCol w:w="1418"/>
        <w:gridCol w:w="1418"/>
        <w:gridCol w:w="1418"/>
        <w:gridCol w:w="1754"/>
      </w:tblGrid>
      <w:tr w:rsidR="00D7294B" w:rsidRPr="007110CD" w:rsidTr="008A1051">
        <w:trPr>
          <w:trHeight w:val="360"/>
        </w:trPr>
        <w:tc>
          <w:tcPr>
            <w:tcW w:w="1682" w:type="dxa"/>
            <w:vMerge w:val="restart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37" w:type="dxa"/>
            <w:vMerge w:val="restart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2" w:type="dxa"/>
            <w:gridSpan w:val="4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54" w:type="dxa"/>
            <w:vMerge w:val="restart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294B" w:rsidRPr="007110CD" w:rsidTr="008A1051">
        <w:trPr>
          <w:trHeight w:val="360"/>
        </w:trPr>
        <w:tc>
          <w:tcPr>
            <w:tcW w:w="1682" w:type="dxa"/>
            <w:vMerge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418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На конец года</w:t>
            </w:r>
          </w:p>
        </w:tc>
        <w:tc>
          <w:tcPr>
            <w:tcW w:w="1418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Динамика изменения</w:t>
            </w:r>
          </w:p>
        </w:tc>
        <w:tc>
          <w:tcPr>
            <w:tcW w:w="1418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% изменения</w:t>
            </w:r>
          </w:p>
        </w:tc>
        <w:tc>
          <w:tcPr>
            <w:tcW w:w="1754" w:type="dxa"/>
            <w:vMerge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7294B" w:rsidRPr="007110CD" w:rsidTr="008A1051">
        <w:tc>
          <w:tcPr>
            <w:tcW w:w="1682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Балансовая (остаточная) стоимость нефинансовых активов учреждения, руб.</w:t>
            </w:r>
          </w:p>
        </w:tc>
        <w:tc>
          <w:tcPr>
            <w:tcW w:w="937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7787219,96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26876389,57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19089169,61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345%</w:t>
            </w:r>
          </w:p>
        </w:tc>
        <w:tc>
          <w:tcPr>
            <w:tcW w:w="1754" w:type="dxa"/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Реорганизация МБДОУ Д/с № 27 «Чебурашка» путем присоединения к нему МБДОУ Д/с №2,№11,№20.</w:t>
            </w:r>
          </w:p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По постановлению Администрации Чайковского муниципального района от 15.03.2012г. № 644.</w:t>
            </w:r>
          </w:p>
        </w:tc>
      </w:tr>
      <w:tr w:rsidR="00D7294B" w:rsidRPr="007110CD" w:rsidTr="008A1051">
        <w:tc>
          <w:tcPr>
            <w:tcW w:w="1682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ценностей, руб.</w:t>
            </w:r>
          </w:p>
        </w:tc>
        <w:tc>
          <w:tcPr>
            <w:tcW w:w="937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</w:tr>
      <w:tr w:rsidR="00D7294B" w:rsidRPr="007110CD" w:rsidTr="008A1051">
        <w:tc>
          <w:tcPr>
            <w:tcW w:w="1682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Справочно: суммы недостач, взысканные с виновных лиц, руб.</w:t>
            </w:r>
          </w:p>
        </w:tc>
        <w:tc>
          <w:tcPr>
            <w:tcW w:w="937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</w:tr>
      <w:tr w:rsidR="00D7294B" w:rsidRPr="007110CD" w:rsidTr="008A1051">
        <w:tc>
          <w:tcPr>
            <w:tcW w:w="1682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Суммы недостач, списанные за счет учреждения, руб.</w:t>
            </w:r>
          </w:p>
        </w:tc>
        <w:tc>
          <w:tcPr>
            <w:tcW w:w="937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</w:tr>
      <w:tr w:rsidR="00D7294B" w:rsidRPr="007110CD" w:rsidTr="008A1051">
        <w:tc>
          <w:tcPr>
            <w:tcW w:w="1682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Сумма дебиторской задолженности, руб.</w:t>
            </w:r>
          </w:p>
        </w:tc>
        <w:tc>
          <w:tcPr>
            <w:tcW w:w="937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159361,26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159361,26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54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Осуществлены авансовые платежи за выполнение работ, и потребление электроэнергии</w:t>
            </w:r>
          </w:p>
        </w:tc>
      </w:tr>
      <w:tr w:rsidR="00D7294B" w:rsidRPr="007110CD" w:rsidTr="008A1051">
        <w:tc>
          <w:tcPr>
            <w:tcW w:w="1682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В том числе:нереальная к взысканию дебиторская задолженность, руб.</w:t>
            </w:r>
          </w:p>
        </w:tc>
        <w:tc>
          <w:tcPr>
            <w:tcW w:w="937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</w:tr>
      <w:tr w:rsidR="00D7294B" w:rsidRPr="007110CD" w:rsidTr="008A1051">
        <w:tc>
          <w:tcPr>
            <w:tcW w:w="1682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Сумма кредиторской задолженности, руб.</w:t>
            </w:r>
          </w:p>
        </w:tc>
        <w:tc>
          <w:tcPr>
            <w:tcW w:w="937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1949,85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42813,22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40863,37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54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</w:tr>
      <w:tr w:rsidR="00D7294B" w:rsidRPr="007110CD" w:rsidTr="008A1051">
        <w:tc>
          <w:tcPr>
            <w:tcW w:w="1682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В том числе просроченная кредиторская задолженность, руб.</w:t>
            </w:r>
          </w:p>
        </w:tc>
        <w:tc>
          <w:tcPr>
            <w:tcW w:w="937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-</w:t>
            </w:r>
          </w:p>
        </w:tc>
      </w:tr>
      <w:tr w:rsidR="00D7294B" w:rsidRPr="007110CD" w:rsidTr="008A1051">
        <w:tc>
          <w:tcPr>
            <w:tcW w:w="1682" w:type="dxa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Итоговая сумма активов баланса</w:t>
            </w:r>
          </w:p>
        </w:tc>
        <w:tc>
          <w:tcPr>
            <w:tcW w:w="937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CD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7294B" w:rsidRPr="007110CD" w:rsidRDefault="00D7294B" w:rsidP="008A105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 xml:space="preserve">                     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цен (тарифов)</w:t>
      </w:r>
      <w:r w:rsidRPr="007110CD">
        <w:rPr>
          <w:rFonts w:ascii="Times New Roman" w:hAnsi="Times New Roman" w:cs="Times New Roman"/>
        </w:rPr>
        <w:t xml:space="preserve"> на платные услуги (работы), оказываемые потребителям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 xml:space="preserve">                        в течение отчетного периода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81"/>
        <w:gridCol w:w="981"/>
        <w:gridCol w:w="1090"/>
        <w:gridCol w:w="981"/>
        <w:gridCol w:w="1090"/>
        <w:gridCol w:w="1090"/>
        <w:gridCol w:w="1090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(работы)   </w:t>
            </w:r>
          </w:p>
        </w:tc>
        <w:tc>
          <w:tcPr>
            <w:tcW w:w="7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Квартал                    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I   </w:t>
            </w:r>
          </w:p>
        </w:tc>
        <w:tc>
          <w:tcPr>
            <w:tcW w:w="2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II       </w:t>
            </w:r>
          </w:p>
        </w:tc>
        <w:tc>
          <w:tcPr>
            <w:tcW w:w="2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III       </w:t>
            </w:r>
          </w:p>
        </w:tc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IV  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цена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(тариф)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цена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(тариф)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% изме-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нения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(гр. 3 :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гр. 2 *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100)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цена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(тариф)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% изме-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нения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(гр. 5 :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гр. 3 *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100)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цена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(тариф)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% изме-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нения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(гр. 7 :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гр. 5 *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100)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6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8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«Поиграйка»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«Волшебные краски»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«Маленькие виртуозы»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«Подснежник»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«В гостях у сказки»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«Умные руки»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Кружок «Бисероплетение»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D7294B" w:rsidRPr="007110CD" w:rsidRDefault="00D7294B" w:rsidP="00711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  <w:sectPr w:rsidR="00D7294B" w:rsidRPr="007110CD" w:rsidSect="00CF7BD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7294B" w:rsidRPr="007110CD" w:rsidRDefault="00D7294B" w:rsidP="007110CD">
      <w:pPr>
        <w:pStyle w:val="ConsPlusNonformat"/>
        <w:spacing w:line="240" w:lineRule="exact"/>
        <w:rPr>
          <w:rFonts w:ascii="Times New Roman" w:hAnsi="Times New Roman" w:cs="Times New Roman"/>
        </w:rPr>
      </w:pPr>
      <w:bookmarkStart w:id="10" w:name="Par342"/>
      <w:bookmarkEnd w:id="10"/>
      <w:r w:rsidRPr="007110CD">
        <w:rPr>
          <w:rFonts w:ascii="Times New Roman" w:hAnsi="Times New Roman" w:cs="Times New Roman"/>
        </w:rPr>
        <w:t>Сведения о потребителях и доходах,  полученных от оказания платных услуг (выполнения работ)</w:t>
      </w:r>
    </w:p>
    <w:p w:rsidR="00D7294B" w:rsidRPr="007110CD" w:rsidRDefault="00D7294B" w:rsidP="00711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0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692"/>
        <w:gridCol w:w="1134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Вид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6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Общее количество потребителей,    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воспользовавшихся услугами (работами)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учреждения (в том числе платными для 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потребителей)                 </w:t>
            </w:r>
          </w:p>
        </w:tc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Средняя стоимость услуг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(работ) для потребителей,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   руб.             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Суммы доходов, полученных от оказания платных и    частично платных услуг (выполнения работ), руб.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бесплатно   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частично платно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полностью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платно     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частично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платных    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полностью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платных    </w:t>
            </w:r>
          </w:p>
        </w:tc>
        <w:tc>
          <w:tcPr>
            <w:tcW w:w="2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2012__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1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2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3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4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5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6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7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8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9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10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11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12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13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1.Группа кратковременного пребывания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289868,87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2.Кружки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157 чел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108242,50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11" w:name="Par363"/>
      <w:bookmarkEnd w:id="11"/>
      <w:r w:rsidRPr="007110CD">
        <w:rPr>
          <w:rFonts w:ascii="Times New Roman" w:hAnsi="Times New Roman" w:cs="Times New Roman"/>
        </w:rPr>
        <w:t>Сведения о жалобах потребителей</w:t>
      </w:r>
    </w:p>
    <w:p w:rsidR="00D7294B" w:rsidRPr="007110CD" w:rsidRDefault="00D7294B" w:rsidP="007110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0"/>
        <w:gridCol w:w="3172"/>
        <w:gridCol w:w="3172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потребителя      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Суть жалобы       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Принятые меры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 1          </w:t>
            </w: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3       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1.                     </w:t>
            </w: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1.   нет                   </w:t>
            </w: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94B" w:rsidRPr="007110CD" w:rsidRDefault="00D7294B" w:rsidP="00EF2AA7">
      <w:pPr>
        <w:pStyle w:val="ConsPlusNonformat"/>
        <w:rPr>
          <w:rFonts w:ascii="Times New Roman" w:hAnsi="Times New Roman" w:cs="Times New Roman"/>
        </w:rPr>
      </w:pPr>
      <w:bookmarkStart w:id="12" w:name="Par378"/>
      <w:bookmarkEnd w:id="12"/>
      <w:r w:rsidRPr="007110CD">
        <w:rPr>
          <w:rFonts w:ascii="Times New Roman" w:hAnsi="Times New Roman" w:cs="Times New Roman"/>
        </w:rPr>
        <w:t xml:space="preserve">                     Сведения о показателях плана финансово-хозяйственной деятельности</w:t>
      </w:r>
    </w:p>
    <w:p w:rsidR="00D7294B" w:rsidRPr="007110CD" w:rsidRDefault="00D7294B" w:rsidP="007110CD">
      <w:pPr>
        <w:pStyle w:val="ConsPlusNonformat"/>
        <w:jc w:val="center"/>
        <w:rPr>
          <w:rFonts w:ascii="Times New Roman" w:hAnsi="Times New Roman" w:cs="Times New Roman"/>
        </w:rPr>
      </w:pP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  <w:sectPr w:rsidR="00D7294B" w:rsidRPr="007110C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94"/>
        <w:gridCol w:w="854"/>
        <w:gridCol w:w="1220"/>
        <w:gridCol w:w="1586"/>
        <w:gridCol w:w="1586"/>
        <w:gridCol w:w="1220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Код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стро-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ки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(кассовое исполнение)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Процент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исполнения,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%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Приме-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чание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    1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2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6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на  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начало года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010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389"/>
            <w:bookmarkEnd w:id="13"/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Поступления, всего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392"/>
            <w:bookmarkEnd w:id="14"/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020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27227431,46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394"/>
            <w:bookmarkEnd w:id="15"/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021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17222972,94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5169970,59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4834487,93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Выплаты, всего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397"/>
            <w:bookmarkEnd w:id="16"/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030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399"/>
            <w:bookmarkEnd w:id="17"/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031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10270853,48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63514,26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3067080,52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36073,88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1239143,56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5109259,99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3357008,06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2449473,03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нефинансовых активов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1441525,53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на конец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года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040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193499,15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402"/>
            <w:bookmarkEnd w:id="18"/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Справочно: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Объем публичных     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обязательств, всего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408"/>
            <w:bookmarkEnd w:id="19"/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080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11"/>
            <w:bookmarkEnd w:id="20"/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081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94B" w:rsidRPr="007110CD" w:rsidRDefault="00D7294B" w:rsidP="00711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7294B" w:rsidRPr="007110CD" w:rsidRDefault="00D7294B" w:rsidP="007110CD">
      <w:pPr>
        <w:pStyle w:val="ConsPlusNonformat"/>
        <w:spacing w:line="240" w:lineRule="exact"/>
        <w:rPr>
          <w:rFonts w:ascii="Times New Roman" w:hAnsi="Times New Roman" w:cs="Times New Roman"/>
        </w:rPr>
      </w:pPr>
      <w:bookmarkStart w:id="21" w:name="Par415"/>
      <w:bookmarkEnd w:id="21"/>
      <w:r w:rsidRPr="007110CD">
        <w:rPr>
          <w:rFonts w:ascii="Times New Roman" w:hAnsi="Times New Roman" w:cs="Times New Roman"/>
        </w:rPr>
        <w:t>Объем финансового обеспечения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828"/>
        <w:gridCol w:w="1090"/>
        <w:gridCol w:w="981"/>
        <w:gridCol w:w="981"/>
        <w:gridCol w:w="981"/>
        <w:gridCol w:w="1093"/>
        <w:gridCol w:w="1559"/>
        <w:gridCol w:w="1134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обеспечения, задания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учредителя      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в рамках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утвержденных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в установленном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    порядке        </w:t>
            </w:r>
          </w:p>
        </w:tc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финансирования обеспечения деятельности, связанной с выполнением работ  и оказанием услуг в соответствии с 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обязательствами перед страховщиком по обязательному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социальному страхованию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20__ г.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20__ г.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8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17222972,94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5169970,59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94B" w:rsidRPr="007110CD" w:rsidRDefault="00D7294B" w:rsidP="007110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22" w:name="Par436"/>
      <w:bookmarkEnd w:id="22"/>
      <w:r w:rsidRPr="007110CD">
        <w:rPr>
          <w:rFonts w:ascii="Times New Roman" w:hAnsi="Times New Roman" w:cs="Times New Roman"/>
        </w:rPr>
        <w:t xml:space="preserve">                    Сведения о прибыли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1"/>
        <w:gridCol w:w="981"/>
        <w:gridCol w:w="1090"/>
        <w:gridCol w:w="981"/>
        <w:gridCol w:w="981"/>
        <w:gridCol w:w="981"/>
        <w:gridCol w:w="981"/>
        <w:gridCol w:w="1529"/>
        <w:gridCol w:w="1276"/>
      </w:tblGrid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Сумма прибыли до 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налогообложения    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Сумма налога на прибыль</w:t>
            </w:r>
          </w:p>
        </w:tc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Сумма прибыли после   </w:t>
            </w:r>
          </w:p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 налогообложения  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20__ г.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20__ г.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8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</w:tr>
      <w:tr w:rsidR="00D7294B" w:rsidRPr="007110CD" w:rsidTr="008A10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4834487,93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0CD">
              <w:rPr>
                <w:rFonts w:ascii="Times New Roman" w:hAnsi="Times New Roman" w:cs="Times New Roman"/>
                <w:sz w:val="20"/>
                <w:szCs w:val="20"/>
              </w:rPr>
              <w:t>4834487,93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4B" w:rsidRPr="007110CD" w:rsidRDefault="00D7294B" w:rsidP="008A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bookmarkStart w:id="23" w:name="Par449"/>
      <w:bookmarkEnd w:id="23"/>
      <w:r w:rsidRPr="007110CD">
        <w:rPr>
          <w:rFonts w:ascii="Times New Roman" w:hAnsi="Times New Roman" w:cs="Times New Roman"/>
        </w:rPr>
        <w:t>Сведения об использовании имущества,</w:t>
      </w:r>
    </w:p>
    <w:p w:rsidR="00D7294B" w:rsidRPr="007110CD" w:rsidRDefault="00D7294B" w:rsidP="007110CD">
      <w:pPr>
        <w:pStyle w:val="ConsPlusNonformat"/>
        <w:rPr>
          <w:rFonts w:ascii="Times New Roman" w:hAnsi="Times New Roman" w:cs="Times New Roman"/>
        </w:rPr>
      </w:pPr>
      <w:r w:rsidRPr="007110CD">
        <w:rPr>
          <w:rFonts w:ascii="Times New Roman" w:hAnsi="Times New Roman" w:cs="Times New Roman"/>
        </w:rPr>
        <w:t xml:space="preserve">                       закрепленного за учреждением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┌────────────────────────────────────────────┬──────┬──────────┬──────────┐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       Наименование показателя           │ Код  │На начало │ На конец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                                         │строки│отчетного │отчетного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                                         │      │ периода  │ периода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                  1                      │  2   │    3     │    4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24" w:name="Par459"/>
      <w:bookmarkEnd w:id="24"/>
      <w:r w:rsidRPr="007110CD">
        <w:rPr>
          <w:sz w:val="20"/>
          <w:szCs w:val="20"/>
        </w:rPr>
        <w:t>│Общая балансовая стоимость имущества    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│учреждения, руб.                            │ 0100 │7787219,96│26876389,57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25" w:name="Par462"/>
      <w:bookmarkEnd w:id="25"/>
      <w:r w:rsidRPr="007110CD">
        <w:rPr>
          <w:sz w:val="20"/>
          <w:szCs w:val="20"/>
        </w:rPr>
        <w:t>│Общая балансовая стоимость имущества,       │      │7787219,96│26876389,57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│закрепленного за учреждением, руб.          │ 0200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26" w:name="Par465"/>
      <w:bookmarkEnd w:id="26"/>
      <w:r w:rsidRPr="007110CD">
        <w:rPr>
          <w:sz w:val="20"/>
          <w:szCs w:val="20"/>
        </w:rPr>
        <w:t>│в том числе:                            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│недвижимого имущества, всего, руб.          │ 0210 │7364371,00│24402439,75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27" w:name="Par468"/>
      <w:bookmarkEnd w:id="27"/>
      <w:r w:rsidRPr="007110CD">
        <w:rPr>
          <w:sz w:val="20"/>
          <w:szCs w:val="20"/>
        </w:rPr>
        <w:t>│   из него:                             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переданного в аренду, руб.               │ 0211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28" w:name="Par471"/>
      <w:bookmarkEnd w:id="28"/>
      <w:r w:rsidRPr="007110CD">
        <w:rPr>
          <w:sz w:val="20"/>
          <w:szCs w:val="20"/>
        </w:rPr>
        <w:t>│   переданного в безвозмездное пользование,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руб.                                     │ 0212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29" w:name="Par474"/>
      <w:bookmarkEnd w:id="29"/>
      <w:r w:rsidRPr="007110CD">
        <w:rPr>
          <w:sz w:val="20"/>
          <w:szCs w:val="20"/>
        </w:rPr>
        <w:t>│   приобретенного учреждением за счет   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средств, выделенных учредителем, руб.    │ 0213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30" w:name="Par477"/>
      <w:bookmarkEnd w:id="30"/>
      <w:r w:rsidRPr="007110CD">
        <w:rPr>
          <w:sz w:val="20"/>
          <w:szCs w:val="20"/>
        </w:rPr>
        <w:t>│   приобретенного учреждением за счет   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доходов от приносящей доход          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деятельности, руб.                       │ 0214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31" w:name="Par481"/>
      <w:bookmarkEnd w:id="31"/>
      <w:r w:rsidRPr="007110CD">
        <w:rPr>
          <w:sz w:val="20"/>
          <w:szCs w:val="20"/>
        </w:rPr>
        <w:t>│особо ценного движимого имущества, всего,   │      │422848,96 │2473949,82│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│руб.                                        │ 0220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32" w:name="Par484"/>
      <w:bookmarkEnd w:id="32"/>
      <w:r w:rsidRPr="007110CD">
        <w:rPr>
          <w:sz w:val="20"/>
          <w:szCs w:val="20"/>
        </w:rPr>
        <w:t>│   из него:                             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переданного в аренду, руб.               │ 0221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33" w:name="Par487"/>
      <w:bookmarkEnd w:id="33"/>
      <w:r w:rsidRPr="007110CD">
        <w:rPr>
          <w:sz w:val="20"/>
          <w:szCs w:val="20"/>
        </w:rPr>
        <w:t>│   переданного в безвозмездное пользование,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   руб.                                     │ 0222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34" w:name="Par490"/>
      <w:bookmarkEnd w:id="34"/>
      <w:r w:rsidRPr="007110CD">
        <w:rPr>
          <w:sz w:val="20"/>
          <w:szCs w:val="20"/>
        </w:rPr>
        <w:t>│Количество объектов недвижимого имущества,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│закрепленных за учреждением, шт.            │ 0300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35" w:name="Par493"/>
      <w:bookmarkEnd w:id="35"/>
      <w:r w:rsidRPr="007110CD">
        <w:rPr>
          <w:sz w:val="20"/>
          <w:szCs w:val="20"/>
        </w:rPr>
        <w:t>│Общая площадь объектов недвижимого      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│имущества, закрепленная за учреждением, м2  │ 0400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36" w:name="Par496"/>
      <w:bookmarkEnd w:id="36"/>
      <w:r w:rsidRPr="007110CD">
        <w:rPr>
          <w:sz w:val="20"/>
          <w:szCs w:val="20"/>
        </w:rPr>
        <w:t>│в том числе:                            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│переданного в аренду, м2                    │ 0410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37" w:name="Par499"/>
      <w:bookmarkEnd w:id="37"/>
      <w:r w:rsidRPr="007110CD">
        <w:rPr>
          <w:sz w:val="20"/>
          <w:szCs w:val="20"/>
        </w:rPr>
        <w:t>│переданного в безвозмездное пользование, м2 │ 0420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├────────────────────────────────────────────┼──────┼──────────┼──────────┤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bookmarkStart w:id="38" w:name="Par501"/>
      <w:bookmarkEnd w:id="38"/>
      <w:r w:rsidRPr="007110CD">
        <w:rPr>
          <w:sz w:val="20"/>
          <w:szCs w:val="20"/>
        </w:rPr>
        <w:t>│Объем средств, полученных от распоряжения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│имуществом, закрепленным за учреждением,    │      │          │          │</w:t>
      </w:r>
    </w:p>
    <w:p w:rsidR="00D7294B" w:rsidRPr="007110CD" w:rsidRDefault="00D7294B" w:rsidP="007110CD">
      <w:pPr>
        <w:pStyle w:val="ConsPlusCell"/>
        <w:rPr>
          <w:sz w:val="20"/>
          <w:szCs w:val="20"/>
        </w:rPr>
      </w:pPr>
      <w:r w:rsidRPr="007110CD">
        <w:rPr>
          <w:sz w:val="20"/>
          <w:szCs w:val="20"/>
        </w:rPr>
        <w:t>│руб.                                        │ 0500 │          │          │</w:t>
      </w:r>
    </w:p>
    <w:p w:rsidR="00D7294B" w:rsidRPr="007110CD" w:rsidRDefault="00D7294B" w:rsidP="007110CD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7110CD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0"/>
          <w:szCs w:val="20"/>
        </w:rPr>
        <w:t>─────┴──────┴──────────┴────</w:t>
      </w:r>
      <w:r w:rsidRPr="007110CD">
        <w:rPr>
          <w:rFonts w:ascii="Times New Roman" w:hAnsi="Times New Roman" w:cs="Times New Roman"/>
          <w:bCs/>
          <w:sz w:val="20"/>
          <w:szCs w:val="20"/>
        </w:rPr>
        <w:t>Н. Л. Десятков:</w:t>
      </w:r>
      <w:r>
        <w:rPr>
          <w:rFonts w:ascii="Times New Roman" w:hAnsi="Times New Roman" w:cs="Times New Roman"/>
          <w:bCs/>
          <w:sz w:val="20"/>
          <w:szCs w:val="20"/>
        </w:rPr>
        <w:t xml:space="preserve"> данный отчет опубликовать на официальном сайте ДОУ.</w:t>
      </w:r>
    </w:p>
    <w:p w:rsidR="00D7294B" w:rsidRPr="007110CD" w:rsidRDefault="00D7294B" w:rsidP="00A32E5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294B" w:rsidRPr="007110CD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10CD">
        <w:rPr>
          <w:rFonts w:ascii="Times New Roman" w:hAnsi="Times New Roman" w:cs="Times New Roman"/>
          <w:b/>
          <w:bCs/>
          <w:sz w:val="20"/>
          <w:szCs w:val="20"/>
        </w:rPr>
        <w:t>Подписи членов  Наблюдательного Совета:</w:t>
      </w:r>
    </w:p>
    <w:p w:rsidR="00D7294B" w:rsidRPr="007110CD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0CD">
        <w:rPr>
          <w:rFonts w:ascii="Times New Roman" w:hAnsi="Times New Roman" w:cs="Times New Roman"/>
          <w:sz w:val="20"/>
          <w:szCs w:val="20"/>
        </w:rPr>
        <w:t>_________________________ Н.Л.Десятков</w:t>
      </w:r>
    </w:p>
    <w:p w:rsidR="00D7294B" w:rsidRPr="007110CD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0CD">
        <w:rPr>
          <w:rFonts w:ascii="Times New Roman" w:hAnsi="Times New Roman" w:cs="Times New Roman"/>
          <w:sz w:val="20"/>
          <w:szCs w:val="20"/>
        </w:rPr>
        <w:t>_________________________ Д.С.Дядюков</w:t>
      </w:r>
    </w:p>
    <w:p w:rsidR="00D7294B" w:rsidRPr="007110CD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0CD">
        <w:rPr>
          <w:rFonts w:ascii="Times New Roman" w:hAnsi="Times New Roman" w:cs="Times New Roman"/>
          <w:sz w:val="20"/>
          <w:szCs w:val="20"/>
        </w:rPr>
        <w:t>_________________________ Г.Н.Ширинкина</w:t>
      </w:r>
    </w:p>
    <w:p w:rsidR="00D7294B" w:rsidRPr="007110CD" w:rsidRDefault="00D7294B" w:rsidP="00A32E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0CD">
        <w:rPr>
          <w:rFonts w:ascii="Times New Roman" w:hAnsi="Times New Roman" w:cs="Times New Roman"/>
          <w:sz w:val="20"/>
          <w:szCs w:val="20"/>
        </w:rPr>
        <w:t>_________________________ М.А.Кульсинова</w:t>
      </w:r>
    </w:p>
    <w:p w:rsidR="00D7294B" w:rsidRPr="007110CD" w:rsidRDefault="00D7294B" w:rsidP="00A32E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10CD">
        <w:rPr>
          <w:rFonts w:ascii="Times New Roman" w:hAnsi="Times New Roman" w:cs="Times New Roman"/>
          <w:sz w:val="20"/>
          <w:szCs w:val="20"/>
        </w:rPr>
        <w:t>_________________________ Н.В.Глухова</w:t>
      </w:r>
    </w:p>
    <w:p w:rsidR="00D7294B" w:rsidRPr="007110CD" w:rsidRDefault="00D7294B" w:rsidP="00A32E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10CD">
        <w:rPr>
          <w:rFonts w:ascii="Times New Roman" w:hAnsi="Times New Roman" w:cs="Times New Roman"/>
          <w:sz w:val="20"/>
          <w:szCs w:val="20"/>
        </w:rPr>
        <w:t>_________________________В.А.Четина</w:t>
      </w:r>
    </w:p>
    <w:p w:rsidR="00D7294B" w:rsidRPr="007110CD" w:rsidRDefault="00D7294B" w:rsidP="00A32E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10CD">
        <w:rPr>
          <w:rFonts w:ascii="Times New Roman" w:hAnsi="Times New Roman" w:cs="Times New Roman"/>
          <w:sz w:val="20"/>
          <w:szCs w:val="20"/>
        </w:rPr>
        <w:t>_________________________И.В.Олькова</w:t>
      </w:r>
    </w:p>
    <w:p w:rsidR="00D7294B" w:rsidRPr="007110CD" w:rsidRDefault="00D7294B" w:rsidP="00A32E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7294B" w:rsidRPr="007110CD" w:rsidSect="00C503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64E"/>
    <w:multiLevelType w:val="multilevel"/>
    <w:tmpl w:val="43C08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E0C095E"/>
    <w:multiLevelType w:val="hybridMultilevel"/>
    <w:tmpl w:val="46F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E00D8"/>
    <w:multiLevelType w:val="hybridMultilevel"/>
    <w:tmpl w:val="8EE68F52"/>
    <w:lvl w:ilvl="0" w:tplc="8B302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EA4278"/>
    <w:multiLevelType w:val="multilevel"/>
    <w:tmpl w:val="5B58B5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">
    <w:nsid w:val="328C6B61"/>
    <w:multiLevelType w:val="hybridMultilevel"/>
    <w:tmpl w:val="1A14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F46F3"/>
    <w:multiLevelType w:val="hybridMultilevel"/>
    <w:tmpl w:val="B1A6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0965"/>
    <w:multiLevelType w:val="hybridMultilevel"/>
    <w:tmpl w:val="8E3E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621A6"/>
    <w:multiLevelType w:val="hybridMultilevel"/>
    <w:tmpl w:val="86C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17A82"/>
    <w:multiLevelType w:val="multilevel"/>
    <w:tmpl w:val="5E16F0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1A5"/>
    <w:rsid w:val="000018C0"/>
    <w:rsid w:val="00014DEA"/>
    <w:rsid w:val="00034DC3"/>
    <w:rsid w:val="00073149"/>
    <w:rsid w:val="00074F72"/>
    <w:rsid w:val="000A6388"/>
    <w:rsid w:val="000C415B"/>
    <w:rsid w:val="000D144F"/>
    <w:rsid w:val="000D4B20"/>
    <w:rsid w:val="000E5995"/>
    <w:rsid w:val="0010216D"/>
    <w:rsid w:val="00112669"/>
    <w:rsid w:val="001568D3"/>
    <w:rsid w:val="00163530"/>
    <w:rsid w:val="00165F6B"/>
    <w:rsid w:val="001D0734"/>
    <w:rsid w:val="001D2C90"/>
    <w:rsid w:val="001D6F3E"/>
    <w:rsid w:val="001F0FBE"/>
    <w:rsid w:val="001F1F11"/>
    <w:rsid w:val="00237CEA"/>
    <w:rsid w:val="00252F57"/>
    <w:rsid w:val="002541A5"/>
    <w:rsid w:val="00262839"/>
    <w:rsid w:val="00262C2D"/>
    <w:rsid w:val="002756AE"/>
    <w:rsid w:val="0028627E"/>
    <w:rsid w:val="00295670"/>
    <w:rsid w:val="002A2A1E"/>
    <w:rsid w:val="002A38A5"/>
    <w:rsid w:val="002B7D2B"/>
    <w:rsid w:val="002F1FC1"/>
    <w:rsid w:val="00306958"/>
    <w:rsid w:val="00352B13"/>
    <w:rsid w:val="0036059F"/>
    <w:rsid w:val="003719FE"/>
    <w:rsid w:val="003C283B"/>
    <w:rsid w:val="003C3BA5"/>
    <w:rsid w:val="003C6E89"/>
    <w:rsid w:val="003D3D82"/>
    <w:rsid w:val="00403434"/>
    <w:rsid w:val="004267EF"/>
    <w:rsid w:val="00432207"/>
    <w:rsid w:val="00441724"/>
    <w:rsid w:val="00444263"/>
    <w:rsid w:val="00447868"/>
    <w:rsid w:val="0046094E"/>
    <w:rsid w:val="004633E2"/>
    <w:rsid w:val="00476EB7"/>
    <w:rsid w:val="004E2BDC"/>
    <w:rsid w:val="00511E32"/>
    <w:rsid w:val="00522217"/>
    <w:rsid w:val="00545B95"/>
    <w:rsid w:val="0054721E"/>
    <w:rsid w:val="005578C7"/>
    <w:rsid w:val="0059308D"/>
    <w:rsid w:val="005A2576"/>
    <w:rsid w:val="005B6411"/>
    <w:rsid w:val="005D6D38"/>
    <w:rsid w:val="005E1281"/>
    <w:rsid w:val="0060504C"/>
    <w:rsid w:val="00605651"/>
    <w:rsid w:val="00616400"/>
    <w:rsid w:val="00620238"/>
    <w:rsid w:val="00635B30"/>
    <w:rsid w:val="0063699A"/>
    <w:rsid w:val="00686A48"/>
    <w:rsid w:val="00697076"/>
    <w:rsid w:val="006A508D"/>
    <w:rsid w:val="006A6D5F"/>
    <w:rsid w:val="006B502C"/>
    <w:rsid w:val="006D1FAB"/>
    <w:rsid w:val="007110CD"/>
    <w:rsid w:val="00725C1C"/>
    <w:rsid w:val="00740310"/>
    <w:rsid w:val="00790AAE"/>
    <w:rsid w:val="007B17C8"/>
    <w:rsid w:val="008122CD"/>
    <w:rsid w:val="00830DE3"/>
    <w:rsid w:val="00836BD3"/>
    <w:rsid w:val="00860DBC"/>
    <w:rsid w:val="008755B1"/>
    <w:rsid w:val="0089534E"/>
    <w:rsid w:val="008A1051"/>
    <w:rsid w:val="008A3D6D"/>
    <w:rsid w:val="008E6DB2"/>
    <w:rsid w:val="00913972"/>
    <w:rsid w:val="00934265"/>
    <w:rsid w:val="00973725"/>
    <w:rsid w:val="009A60ED"/>
    <w:rsid w:val="009D172C"/>
    <w:rsid w:val="009D18F7"/>
    <w:rsid w:val="009D66B6"/>
    <w:rsid w:val="009E7A73"/>
    <w:rsid w:val="009F2255"/>
    <w:rsid w:val="00A002C9"/>
    <w:rsid w:val="00A25F59"/>
    <w:rsid w:val="00A32E59"/>
    <w:rsid w:val="00A43E48"/>
    <w:rsid w:val="00AB3070"/>
    <w:rsid w:val="00AB36B8"/>
    <w:rsid w:val="00AB588D"/>
    <w:rsid w:val="00AF5E9B"/>
    <w:rsid w:val="00B25A71"/>
    <w:rsid w:val="00B3293D"/>
    <w:rsid w:val="00B3718F"/>
    <w:rsid w:val="00B60124"/>
    <w:rsid w:val="00B84954"/>
    <w:rsid w:val="00B97634"/>
    <w:rsid w:val="00BB36D9"/>
    <w:rsid w:val="00BB3B56"/>
    <w:rsid w:val="00BD5A5B"/>
    <w:rsid w:val="00BE0F3E"/>
    <w:rsid w:val="00BF17FB"/>
    <w:rsid w:val="00C05EDA"/>
    <w:rsid w:val="00C24483"/>
    <w:rsid w:val="00C276BE"/>
    <w:rsid w:val="00C27A3B"/>
    <w:rsid w:val="00C503F5"/>
    <w:rsid w:val="00CB5167"/>
    <w:rsid w:val="00CD5627"/>
    <w:rsid w:val="00CF7BDB"/>
    <w:rsid w:val="00D04353"/>
    <w:rsid w:val="00D07AB6"/>
    <w:rsid w:val="00D11FEE"/>
    <w:rsid w:val="00D50877"/>
    <w:rsid w:val="00D705BE"/>
    <w:rsid w:val="00D721AE"/>
    <w:rsid w:val="00D7294B"/>
    <w:rsid w:val="00DA0895"/>
    <w:rsid w:val="00DA345C"/>
    <w:rsid w:val="00DB7908"/>
    <w:rsid w:val="00DC14F9"/>
    <w:rsid w:val="00DD0715"/>
    <w:rsid w:val="00DF0B59"/>
    <w:rsid w:val="00E63B60"/>
    <w:rsid w:val="00E847AF"/>
    <w:rsid w:val="00EB0BEB"/>
    <w:rsid w:val="00EC1048"/>
    <w:rsid w:val="00EC7CE4"/>
    <w:rsid w:val="00ED4EF1"/>
    <w:rsid w:val="00EE2876"/>
    <w:rsid w:val="00EE3CA6"/>
    <w:rsid w:val="00EF2AA7"/>
    <w:rsid w:val="00EF353D"/>
    <w:rsid w:val="00EF54BD"/>
    <w:rsid w:val="00F1681B"/>
    <w:rsid w:val="00F31F59"/>
    <w:rsid w:val="00F50C21"/>
    <w:rsid w:val="00F53A5E"/>
    <w:rsid w:val="00F631BD"/>
    <w:rsid w:val="00F664A7"/>
    <w:rsid w:val="00F67AFA"/>
    <w:rsid w:val="00F83C3E"/>
    <w:rsid w:val="00F85D34"/>
    <w:rsid w:val="00FA5936"/>
    <w:rsid w:val="00FC4242"/>
    <w:rsid w:val="00FD2BB7"/>
    <w:rsid w:val="00FF5B70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1A5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A2A1E"/>
    <w:rPr>
      <w:rFonts w:cs="Times New Roman"/>
    </w:rPr>
  </w:style>
  <w:style w:type="character" w:customStyle="1" w:styleId="BodyTextChar">
    <w:name w:val="Body Text Char"/>
    <w:uiPriority w:val="99"/>
    <w:locked/>
    <w:rsid w:val="00B97634"/>
    <w:rPr>
      <w:sz w:val="24"/>
    </w:rPr>
  </w:style>
  <w:style w:type="paragraph" w:styleId="BodyText">
    <w:name w:val="Body Text"/>
    <w:basedOn w:val="Normal"/>
    <w:link w:val="BodyTextChar1"/>
    <w:uiPriority w:val="99"/>
    <w:rsid w:val="00B97634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0DBC"/>
    <w:rPr>
      <w:rFonts w:cs="Calibri"/>
    </w:rPr>
  </w:style>
  <w:style w:type="table" w:styleId="TableGrid">
    <w:name w:val="Table Grid"/>
    <w:basedOn w:val="TableNormal"/>
    <w:uiPriority w:val="99"/>
    <w:locked/>
    <w:rsid w:val="00DB790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DB790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10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110C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11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876</TotalTime>
  <Pages>10</Pages>
  <Words>2794</Words>
  <Characters>15928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ahch</dc:creator>
  <cp:keywords/>
  <dc:description/>
  <cp:lastModifiedBy>Bill Gates</cp:lastModifiedBy>
  <cp:revision>33</cp:revision>
  <cp:lastPrinted>2013-11-01T04:09:00Z</cp:lastPrinted>
  <dcterms:created xsi:type="dcterms:W3CDTF">2012-05-14T10:44:00Z</dcterms:created>
  <dcterms:modified xsi:type="dcterms:W3CDTF">2013-11-01T04:27:00Z</dcterms:modified>
</cp:coreProperties>
</file>