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3B" w:rsidRDefault="00D15C3B" w:rsidP="00D15C3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15C3B" w:rsidRPr="00D15C3B" w:rsidRDefault="00D15C3B" w:rsidP="00D15C3B">
      <w:pPr>
        <w:jc w:val="center"/>
        <w:rPr>
          <w:rFonts w:ascii="Times New Roman" w:hAnsi="Times New Roman" w:cs="Times New Roman"/>
          <w:sz w:val="96"/>
          <w:szCs w:val="96"/>
        </w:rPr>
      </w:pPr>
      <w:r w:rsidRPr="00D15C3B">
        <w:rPr>
          <w:rFonts w:ascii="Times New Roman" w:hAnsi="Times New Roman" w:cs="Times New Roman"/>
          <w:sz w:val="96"/>
          <w:szCs w:val="96"/>
        </w:rPr>
        <w:t>Служба Детского телефона доверия</w:t>
      </w:r>
    </w:p>
    <w:p w:rsidR="00D15C3B" w:rsidRPr="00D15C3B" w:rsidRDefault="00D15C3B" w:rsidP="00D15C3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D15C3B">
        <w:rPr>
          <w:rFonts w:ascii="Times New Roman" w:hAnsi="Times New Roman" w:cs="Times New Roman"/>
          <w:b/>
          <w:sz w:val="144"/>
          <w:szCs w:val="144"/>
        </w:rPr>
        <w:t>8-800-2000-122</w:t>
      </w:r>
    </w:p>
    <w:p w:rsidR="00D15C3B" w:rsidRDefault="00D15C3B" w:rsidP="00D15C3B">
      <w:pPr>
        <w:jc w:val="center"/>
        <w:rPr>
          <w:rFonts w:ascii="Times New Roman" w:hAnsi="Times New Roman" w:cs="Times New Roman"/>
          <w:sz w:val="96"/>
          <w:szCs w:val="96"/>
        </w:rPr>
      </w:pPr>
      <w:r w:rsidRPr="00D15C3B">
        <w:rPr>
          <w:rFonts w:ascii="Times New Roman" w:hAnsi="Times New Roman" w:cs="Times New Roman"/>
          <w:sz w:val="96"/>
          <w:szCs w:val="96"/>
        </w:rPr>
        <w:t xml:space="preserve">работает под единым </w:t>
      </w:r>
    </w:p>
    <w:p w:rsidR="00CF3D37" w:rsidRDefault="00D15C3B" w:rsidP="00D15C3B">
      <w:pPr>
        <w:jc w:val="center"/>
        <w:rPr>
          <w:rFonts w:ascii="Times New Roman" w:hAnsi="Times New Roman" w:cs="Times New Roman"/>
          <w:sz w:val="96"/>
          <w:szCs w:val="96"/>
        </w:rPr>
      </w:pPr>
      <w:r w:rsidRPr="00D15C3B">
        <w:rPr>
          <w:rFonts w:ascii="Times New Roman" w:hAnsi="Times New Roman" w:cs="Times New Roman"/>
          <w:sz w:val="96"/>
          <w:szCs w:val="96"/>
        </w:rPr>
        <w:t>общероссийским номером</w:t>
      </w:r>
    </w:p>
    <w:p w:rsidR="00D15C3B" w:rsidRDefault="00D15C3B" w:rsidP="00D15C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15C3B" w:rsidRPr="00D15C3B" w:rsidRDefault="00D15C3B" w:rsidP="00D15C3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15C3B">
        <w:rPr>
          <w:rFonts w:ascii="Times New Roman" w:hAnsi="Times New Roman" w:cs="Times New Roman"/>
          <w:sz w:val="48"/>
          <w:szCs w:val="48"/>
        </w:rPr>
        <w:t>Очную помощь ребенку в г. Чайковский может оказать психолог детской городской больницы, прошедший специальную переподготовку.</w:t>
      </w:r>
    </w:p>
    <w:sectPr w:rsidR="00D15C3B" w:rsidRPr="00D15C3B" w:rsidSect="00D15C3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A"/>
    <w:rsid w:val="00B53D7A"/>
    <w:rsid w:val="00CF3D37"/>
    <w:rsid w:val="00D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2015-10-14T07:48:00Z</dcterms:created>
  <dcterms:modified xsi:type="dcterms:W3CDTF">2015-10-14T07:51:00Z</dcterms:modified>
</cp:coreProperties>
</file>